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629" w:rsidRPr="00EB7629" w:rsidRDefault="00EB7629" w:rsidP="00EB7629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</w:pPr>
      <w:r w:rsidRPr="00EB762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" w:eastAsia="en-GB"/>
        </w:rPr>
        <w:t>Copyright, release forms and Data Protection</w:t>
      </w:r>
    </w:p>
    <w:p w:rsidR="00EB7629" w:rsidRPr="00EB7629" w:rsidRDefault="00EB7629" w:rsidP="00EB7629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</w:pPr>
      <w:r w:rsidRPr="00EB7629">
        <w:rPr>
          <w:rFonts w:ascii="Times New Roman" w:eastAsia="Times New Roman" w:hAnsi="Times New Roman" w:cs="Times New Roman"/>
          <w:b/>
          <w:bCs/>
          <w:sz w:val="36"/>
          <w:szCs w:val="36"/>
          <w:lang w:val="en" w:eastAsia="en-GB"/>
        </w:rPr>
        <w:t>Advice on copyright, data protection and other Intellectual Property Rights</w:t>
      </w:r>
    </w:p>
    <w:p w:rsidR="00EB7629" w:rsidRPr="00EB7629" w:rsidRDefault="00EB7629" w:rsidP="00EB76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B7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Getting involved with Community Archives often means having to deal with Intellectual Property Rights (IPR), which include copyright, and this can be complicated, especially if </w:t>
      </w:r>
      <w:proofErr w:type="spellStart"/>
      <w:r w:rsidRPr="00EB7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digitisation</w:t>
      </w:r>
      <w:proofErr w:type="spellEnd"/>
      <w:r w:rsidRPr="00EB7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is involved.</w:t>
      </w:r>
    </w:p>
    <w:p w:rsidR="00EB7629" w:rsidRPr="00EB7629" w:rsidRDefault="00EB7629" w:rsidP="00EB762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EB7629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Collections Link</w:t>
      </w:r>
    </w:p>
    <w:p w:rsidR="00EB7629" w:rsidRPr="00EB7629" w:rsidRDefault="00EB7629" w:rsidP="00EB76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B7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The </w:t>
      </w:r>
      <w:hyperlink r:id="rId5" w:history="1">
        <w:r w:rsidRPr="00EB7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Collections Link website</w:t>
        </w:r>
      </w:hyperlink>
      <w:r w:rsidRPr="00EB7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has a number of useful resources and links on copyright issues.</w:t>
      </w:r>
    </w:p>
    <w:p w:rsidR="00EB7629" w:rsidRPr="00EB7629" w:rsidRDefault="00EB7629" w:rsidP="00EB762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EB7629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Publications on copyright</w:t>
      </w:r>
    </w:p>
    <w:p w:rsidR="00EB7629" w:rsidRPr="00EB7629" w:rsidRDefault="00EB7629" w:rsidP="00EB76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B7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For more general advice one of the best publications is </w:t>
      </w:r>
      <w:r w:rsidRPr="00EB7629">
        <w:rPr>
          <w:rFonts w:ascii="Times New Roman" w:eastAsia="Times New Roman" w:hAnsi="Times New Roman" w:cs="Times New Roman"/>
          <w:i/>
          <w:iCs/>
          <w:sz w:val="24"/>
          <w:szCs w:val="24"/>
          <w:lang w:val="en" w:eastAsia="en-GB"/>
        </w:rPr>
        <w:t>Copyright for Archivists and Users of Archives</w:t>
      </w:r>
      <w:r w:rsidR="00056B8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 5</w:t>
      </w:r>
      <w:r w:rsidRPr="00EB7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th Edition by Timothy </w:t>
      </w:r>
      <w:proofErr w:type="spellStart"/>
      <w:r w:rsidRPr="00EB7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Padfield</w:t>
      </w:r>
      <w:proofErr w:type="spellEnd"/>
      <w:r w:rsidRPr="00EB7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(</w:t>
      </w:r>
      <w:hyperlink r:id="rId6" w:history="1">
        <w:r w:rsidRPr="00EB7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Facet Publishing</w:t>
        </w:r>
      </w:hyperlink>
      <w:r w:rsidR="00056B8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, 2016</w:t>
      </w:r>
      <w:r w:rsidRPr="00EB7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). Other titles on copyright and data protection are also available from Facet. Many of these will be held by libraries and record offices/archives.</w:t>
      </w:r>
    </w:p>
    <w:p w:rsidR="00EB7629" w:rsidRPr="00EB7629" w:rsidRDefault="00EB7629" w:rsidP="00EB7629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</w:pPr>
      <w:r w:rsidRPr="00EB7629">
        <w:rPr>
          <w:rFonts w:ascii="Times New Roman" w:eastAsia="Times New Roman" w:hAnsi="Times New Roman" w:cs="Times New Roman"/>
          <w:b/>
          <w:bCs/>
          <w:sz w:val="27"/>
          <w:szCs w:val="27"/>
          <w:lang w:val="en" w:eastAsia="en-GB"/>
        </w:rPr>
        <w:t>Data protection</w:t>
      </w:r>
    </w:p>
    <w:p w:rsidR="00EB7629" w:rsidRPr="00EB7629" w:rsidRDefault="00EB7629" w:rsidP="00EB762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B7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Data Protection may also have to be considered. Advice on this issue can be found on the </w:t>
      </w:r>
      <w:hyperlink r:id="rId7" w:history="1">
        <w:r w:rsidRPr="00EB762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" w:eastAsia="en-GB"/>
          </w:rPr>
          <w:t>Information Commissioner’s</w:t>
        </w:r>
      </w:hyperlink>
      <w:r w:rsidRPr="00EB7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website.</w:t>
      </w:r>
    </w:p>
    <w:p w:rsidR="00EB7629" w:rsidRPr="00EB7629" w:rsidRDefault="00EB7629" w:rsidP="00EB7629">
      <w:pPr>
        <w:rPr>
          <w:rFonts w:ascii="Times New Roman" w:eastAsia="Times New Roman" w:hAnsi="Times New Roman" w:cs="Times New Roman"/>
          <w:sz w:val="24"/>
          <w:szCs w:val="24"/>
          <w:lang w:val="en" w:eastAsia="en-GB"/>
        </w:rPr>
      </w:pPr>
      <w:r w:rsidRPr="00EB7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This page was last up</w:t>
      </w:r>
      <w:r w:rsidR="00056B8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dated on 16 April</w:t>
      </w:r>
      <w:bookmarkStart w:id="0" w:name="_GoBack"/>
      <w:bookmarkEnd w:id="0"/>
      <w:r w:rsidR="00056B8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 xml:space="preserve"> 2018</w:t>
      </w:r>
      <w:r w:rsidRPr="00EB7629">
        <w:rPr>
          <w:rFonts w:ascii="Times New Roman" w:eastAsia="Times New Roman" w:hAnsi="Times New Roman" w:cs="Times New Roman"/>
          <w:sz w:val="24"/>
          <w:szCs w:val="24"/>
          <w:lang w:val="en" w:eastAsia="en-GB"/>
        </w:rPr>
        <w:t>.</w:t>
      </w:r>
    </w:p>
    <w:p w:rsidR="00E30140" w:rsidRDefault="00E30140"/>
    <w:sectPr w:rsidR="00E301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629"/>
    <w:rsid w:val="0004656F"/>
    <w:rsid w:val="00056B89"/>
    <w:rsid w:val="003829BD"/>
    <w:rsid w:val="008A4FFF"/>
    <w:rsid w:val="00E30140"/>
    <w:rsid w:val="00EB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56F"/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56F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47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co.org.u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acetpublishing.co.uk/search.php?search_keyword=tim+padfield&amp;search.x=5&amp;search.y=11&amp;search=search" TargetMode="External"/><Relationship Id="rId5" Type="http://schemas.openxmlformats.org/officeDocument/2006/relationships/hyperlink" Target="http://www.collectionstrust.org.uk/collections-link/itemlist/category/82-copyright-and-licens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Mander</dc:creator>
  <cp:lastModifiedBy>David Mander</cp:lastModifiedBy>
  <cp:revision>3</cp:revision>
  <dcterms:created xsi:type="dcterms:W3CDTF">2018-04-16T14:16:00Z</dcterms:created>
  <dcterms:modified xsi:type="dcterms:W3CDTF">2018-04-16T14:20:00Z</dcterms:modified>
</cp:coreProperties>
</file>